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1F11" w14:textId="77777777" w:rsidR="00556C8D" w:rsidRPr="0011692D" w:rsidRDefault="00250718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b/>
          <w:sz w:val="28"/>
          <w:szCs w:val="28"/>
        </w:rPr>
        <w:t>Какие установлены ограничения по привлечению к работам с вредными и (или) опасными условиями труда</w:t>
      </w:r>
    </w:p>
    <w:p w14:paraId="0BFA76F7" w14:textId="77777777" w:rsidR="00556C8D" w:rsidRPr="0011692D" w:rsidRDefault="00556C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556C8D" w:rsidRPr="0011692D" w14:paraId="558F62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A684" w14:textId="77777777" w:rsidR="00556C8D" w:rsidRPr="0011692D" w:rsidRDefault="00556C8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E60D" w14:textId="77777777" w:rsidR="00556C8D" w:rsidRPr="0011692D" w:rsidRDefault="00556C8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948613B" w14:textId="77777777" w:rsidR="00556C8D" w:rsidRPr="0011692D" w:rsidRDefault="002507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2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труда на работах с вредными и (или) опасными условиями труда ограничено трудовым законодательством. Так, работа в опасных условиях труда запрещена (за исключением </w:t>
            </w:r>
            <w:hyperlink r:id="rId7" w:tooltip="Распоряжение Правительства РФ от 04.12.2021 N 3455-р &lt;Об утверждении перечня работ, на которые не распространяется запрет, установленный статьей 214.1 Трудового кодекса Российской Федерации&gt; {КонсультантПлюс}">
              <w:r w:rsidRPr="001169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отдельных</w:t>
              </w:r>
            </w:hyperlink>
            <w:r w:rsidRPr="0011692D">
              <w:rPr>
                <w:rFonts w:ascii="Times New Roman" w:hAnsi="Times New Roman" w:cs="Times New Roman"/>
                <w:sz w:val="28"/>
                <w:szCs w:val="28"/>
              </w:rPr>
              <w:t xml:space="preserve"> видов работ).</w:t>
            </w:r>
          </w:p>
          <w:p w14:paraId="78C6EC79" w14:textId="77777777" w:rsidR="00556C8D" w:rsidRPr="0011692D" w:rsidRDefault="002507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2D">
              <w:rPr>
                <w:rFonts w:ascii="Times New Roman" w:hAnsi="Times New Roman" w:cs="Times New Roman"/>
                <w:sz w:val="28"/>
                <w:szCs w:val="28"/>
              </w:rPr>
              <w:t>Особым обр</w:t>
            </w:r>
            <w:r w:rsidRPr="0011692D">
              <w:rPr>
                <w:rFonts w:ascii="Times New Roman" w:hAnsi="Times New Roman" w:cs="Times New Roman"/>
                <w:sz w:val="28"/>
                <w:szCs w:val="28"/>
              </w:rPr>
              <w:t>азом охраняется труд женщин и лиц в возрасте до 18 лет.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C836" w14:textId="77777777" w:rsidR="00556C8D" w:rsidRPr="0011692D" w:rsidRDefault="00556C8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6CDD7" w14:textId="77777777" w:rsidR="00556C8D" w:rsidRPr="0011692D" w:rsidRDefault="00556C8D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7DD3B9C5" w14:textId="77777777" w:rsidR="00556C8D" w:rsidRPr="0011692D" w:rsidRDefault="00250718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3E8AC6C2" w14:textId="77777777" w:rsidR="00556C8D" w:rsidRPr="0011692D" w:rsidRDefault="00250718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6" w:tooltip="1. Какие ограничения установлены на работу в опасных условиях труда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Какие ограничения установлены на работу в опасных условиях труда</w:t>
        </w:r>
      </w:hyperlink>
    </w:p>
    <w:p w14:paraId="6CF7D49E" w14:textId="77777777" w:rsidR="00556C8D" w:rsidRPr="0011692D" w:rsidRDefault="002507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1" w:tooltip="2. Какие есть ограничения по применению труда женщин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Какие е</w:t>
        </w:r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сть ограничения по применению труда женщин</w:t>
        </w:r>
      </w:hyperlink>
    </w:p>
    <w:p w14:paraId="7AA4B0EC" w14:textId="77777777" w:rsidR="00556C8D" w:rsidRPr="0011692D" w:rsidRDefault="002507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28" w:tooltip="3. Какие есть ограничения по применению труда лиц в возрасте до 18 лет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Какие есть ограничения по применению труда лиц в возрасте до 18 лет</w:t>
        </w:r>
      </w:hyperlink>
    </w:p>
    <w:p w14:paraId="1B2453EF" w14:textId="77777777" w:rsidR="00556C8D" w:rsidRPr="0011692D" w:rsidRDefault="002507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35" w:tooltip="4. Какие ограничения действуют на работу по совместительству при наличии вредных и (или) опасных условий труда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Какие ограничения действуют на работу по совместительству при наличии вредных и (или) опасных условий труда</w:t>
        </w:r>
      </w:hyperlink>
    </w:p>
    <w:p w14:paraId="5BB4B796" w14:textId="77777777" w:rsidR="00556C8D" w:rsidRPr="0011692D" w:rsidRDefault="0025071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38" w:tooltip="5. Какие возможны риски при нарушении ограничений по привлечению к работам с вредными и (или) опасными условиями труда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Какие возможны риски при нарушении ограничений по привлечению к работам с вредными и (или) опасными условиями труда</w:t>
        </w:r>
      </w:hyperlink>
    </w:p>
    <w:p w14:paraId="3EF3E56F" w14:textId="77777777" w:rsidR="00556C8D" w:rsidRPr="0011692D" w:rsidRDefault="00556C8D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2DB5BB67" w14:textId="77777777" w:rsidR="00556C8D" w:rsidRPr="0011692D" w:rsidRDefault="002507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11692D">
        <w:rPr>
          <w:rFonts w:ascii="Times New Roman" w:hAnsi="Times New Roman" w:cs="Times New Roman"/>
          <w:b/>
          <w:sz w:val="28"/>
          <w:szCs w:val="28"/>
        </w:rPr>
        <w:t>1. Какие ограничения установл</w:t>
      </w:r>
      <w:r w:rsidRPr="0011692D">
        <w:rPr>
          <w:rFonts w:ascii="Times New Roman" w:hAnsi="Times New Roman" w:cs="Times New Roman"/>
          <w:b/>
          <w:sz w:val="28"/>
          <w:szCs w:val="28"/>
        </w:rPr>
        <w:t>ены на работу в опасных условиях труда</w:t>
      </w:r>
    </w:p>
    <w:p w14:paraId="2FE31D5C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Работа в опасных условиях труда запрещена трудовым законодательством (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ст. 214.1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36EA1C14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Если по результатам СОУТ условия труда на рабочем месте отнесены к 4-му (опасному) классу, то вы обязаны приостановить работу на нем (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ч. 1 ст. 214.1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РФ). Разработайте и утвердите план мероприятий по устранению причин, послуживших основанием для установления опасного кл</w:t>
      </w:r>
      <w:r w:rsidRPr="0011692D">
        <w:rPr>
          <w:rFonts w:ascii="Times New Roman" w:hAnsi="Times New Roman" w:cs="Times New Roman"/>
          <w:sz w:val="28"/>
          <w:szCs w:val="28"/>
        </w:rPr>
        <w:t>асса условий труда (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ч. 4 ст. 214.1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РФ). Копию плана направьте в государственную инспекцию труда (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ч. 5 ст. 214.1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4E43F3F2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2" w:tooltip="Распоряжение Правительства РФ от 04.12.2021 N 3455-р &lt;Об утверждении перечня работ, на которые не распространяется запрет, установленный статьей 214.1 Трудового кодекса Российской Федерации&gt;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отдельные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виды работ запрет на работу в опасных условиях труда не распространяется. Речь идет, например, о </w:t>
      </w:r>
      <w:hyperlink r:id="rId13" w:tooltip="Распоряжение Правительства РФ от 04.12.2021 N 3455-р &lt;Об утверждении перечня работ, на которые не распространяется запрет, установленный статьей 214.1 Трудового кодекса Российской Федерации&gt;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работах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характера. </w:t>
      </w:r>
      <w:hyperlink r:id="rId14" w:tooltip="Распоряжение Правительства РФ от 04.12.2021 N 3455-р &lt;Об утверждении перечня работ, на которые не распространяется запрет, установленный статьей 214.1 Трудового кодекса Российской Федерации&gt;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работ утвержден Распоряжением Правительства РФ от 04.12.2021</w:t>
      </w:r>
      <w:r w:rsidRPr="0011692D">
        <w:rPr>
          <w:rFonts w:ascii="Times New Roman" w:hAnsi="Times New Roman" w:cs="Times New Roman"/>
          <w:sz w:val="28"/>
          <w:szCs w:val="28"/>
        </w:rPr>
        <w:t xml:space="preserve"> N 3455-р.</w:t>
      </w:r>
    </w:p>
    <w:p w14:paraId="1FF26C19" w14:textId="77777777" w:rsidR="00556C8D" w:rsidRPr="0011692D" w:rsidRDefault="00556C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229C51D" w14:textId="77777777" w:rsidR="00556C8D" w:rsidRPr="0011692D" w:rsidRDefault="002507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11692D">
        <w:rPr>
          <w:rFonts w:ascii="Times New Roman" w:hAnsi="Times New Roman" w:cs="Times New Roman"/>
          <w:b/>
          <w:sz w:val="28"/>
          <w:szCs w:val="28"/>
        </w:rPr>
        <w:t>2. Какие есть ограничения по применению труда женщин</w:t>
      </w:r>
    </w:p>
    <w:p w14:paraId="077BAEB3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Обеспечивает охрану здоровья женщин ограничение их труда (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ст. 253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14:paraId="2EE9AF3E" w14:textId="77777777" w:rsidR="00556C8D" w:rsidRPr="0011692D" w:rsidRDefault="00250718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труда;</w:t>
      </w:r>
    </w:p>
    <w:p w14:paraId="55F4A96D" w14:textId="77777777" w:rsidR="00556C8D" w:rsidRPr="0011692D" w:rsidRDefault="00250718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подземных работах (за исключением нефизических работ или работ по </w:t>
      </w:r>
      <w:r w:rsidRPr="0011692D">
        <w:rPr>
          <w:rFonts w:ascii="Times New Roman" w:hAnsi="Times New Roman" w:cs="Times New Roman"/>
          <w:sz w:val="28"/>
          <w:szCs w:val="28"/>
        </w:rPr>
        <w:lastRenderedPageBreak/>
        <w:t>санитарному</w:t>
      </w:r>
      <w:r w:rsidRPr="0011692D">
        <w:rPr>
          <w:rFonts w:ascii="Times New Roman" w:hAnsi="Times New Roman" w:cs="Times New Roman"/>
          <w:sz w:val="28"/>
          <w:szCs w:val="28"/>
        </w:rPr>
        <w:t xml:space="preserve"> и бытовому обслуживанию, а также при обучении и прохождении стажировки);</w:t>
      </w:r>
    </w:p>
    <w:p w14:paraId="26149483" w14:textId="77777777" w:rsidR="00556C8D" w:rsidRPr="0011692D" w:rsidRDefault="00250718">
      <w:pPr>
        <w:pStyle w:val="ConsPlusNormal0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работах, связанных с подъемом и перемещением вручную тяжестей, которые превышают Предельно допустимые </w:t>
      </w:r>
      <w:hyperlink r:id="rId16" w:tooltip="Приказ Минтруда России от 14.09.2021 N 629н &quot;Об утверждении предельно допустимых норм нагрузок для женщин при подъеме и перемещении тяжестей вручную&quot; (Зарегистрировано в Минюсте России 25.11.2021 N 65973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нагрузок д</w:t>
      </w:r>
      <w:r w:rsidRPr="0011692D">
        <w:rPr>
          <w:rFonts w:ascii="Times New Roman" w:hAnsi="Times New Roman" w:cs="Times New Roman"/>
          <w:sz w:val="28"/>
          <w:szCs w:val="28"/>
        </w:rPr>
        <w:t>ля женщин при подъеме и перемещении тяжестей вручную (утв. Приказом Минтруда России от 14.09.2021 N 629н).</w:t>
      </w:r>
    </w:p>
    <w:p w14:paraId="7E923E3A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риказ Минтруда России от 18.07.2019 N 512н (ред. от 13.05.2021)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работ, на которых ограничивается приме</w:t>
      </w:r>
      <w:r w:rsidRPr="0011692D">
        <w:rPr>
          <w:rFonts w:ascii="Times New Roman" w:hAnsi="Times New Roman" w:cs="Times New Roman"/>
          <w:sz w:val="28"/>
          <w:szCs w:val="28"/>
        </w:rPr>
        <w:t>нение труда женщин, утвержден Приказом Минтруда России от 18.07.2019 N 512н.</w:t>
      </w:r>
    </w:p>
    <w:p w14:paraId="4B6A32B4" w14:textId="77777777" w:rsidR="00556C8D" w:rsidRPr="0011692D" w:rsidRDefault="00556C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427F224" w14:textId="77777777" w:rsidR="00556C8D" w:rsidRPr="0011692D" w:rsidRDefault="002507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11692D">
        <w:rPr>
          <w:rFonts w:ascii="Times New Roman" w:hAnsi="Times New Roman" w:cs="Times New Roman"/>
          <w:b/>
          <w:sz w:val="28"/>
          <w:szCs w:val="28"/>
        </w:rPr>
        <w:t>3. Какие есть ограничения по применению труда лиц в возрасте до 18 лет</w:t>
      </w:r>
    </w:p>
    <w:p w14:paraId="4B81253F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b/>
          <w:sz w:val="28"/>
          <w:szCs w:val="28"/>
        </w:rPr>
        <w:t>Запрещается применение детского труда (труда лиц в возрасте до 18 лет)</w:t>
      </w:r>
      <w:r w:rsidRPr="0011692D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ст. 265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14:paraId="347EB762" w14:textId="77777777" w:rsidR="00556C8D" w:rsidRPr="0011692D" w:rsidRDefault="00250718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на работах с вредными и (или) опа</w:t>
      </w:r>
      <w:r w:rsidRPr="0011692D">
        <w:rPr>
          <w:rFonts w:ascii="Times New Roman" w:hAnsi="Times New Roman" w:cs="Times New Roman"/>
          <w:sz w:val="28"/>
          <w:szCs w:val="28"/>
        </w:rPr>
        <w:t xml:space="preserve">сными условиями труда в соответствии с </w:t>
      </w:r>
      <w:hyperlink r:id="rId19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</w:t>
      </w:r>
      <w:r w:rsidRPr="0011692D">
        <w:rPr>
          <w:rFonts w:ascii="Times New Roman" w:hAnsi="Times New Roman" w:cs="Times New Roman"/>
          <w:sz w:val="28"/>
          <w:szCs w:val="28"/>
        </w:rPr>
        <w:t>труда лиц моложе 18 лет (утв. Постановлением Правительства РФ от 25.02.2000 N 163);</w:t>
      </w:r>
    </w:p>
    <w:p w14:paraId="7C4DE7BD" w14:textId="77777777" w:rsidR="00556C8D" w:rsidRPr="0011692D" w:rsidRDefault="00250718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подземных работах;</w:t>
      </w:r>
    </w:p>
    <w:p w14:paraId="53C04641" w14:textId="77777777" w:rsidR="00556C8D" w:rsidRPr="0011692D" w:rsidRDefault="00250718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работах, выполнение которых может причинить вред здоровью и нравственному развитию лиц до 18 лет (игорный бизнес, работа в ночных кабаре и клубах, произв</w:t>
      </w:r>
      <w:r w:rsidRPr="0011692D">
        <w:rPr>
          <w:rFonts w:ascii="Times New Roman" w:hAnsi="Times New Roman" w:cs="Times New Roman"/>
          <w:sz w:val="28"/>
          <w:szCs w:val="28"/>
        </w:rPr>
        <w:t>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14:paraId="12540A8D" w14:textId="77777777" w:rsidR="00556C8D" w:rsidRPr="0011692D" w:rsidRDefault="00250718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работах при переноске и передвижении тяжестей, превышающих установленные для них нормы. Они утверждены </w:t>
      </w:r>
      <w:hyperlink r:id="rId20" w:tooltip="Постановление Минтруда РФ от 07.04.1999 N 7 &quot;Об утверждении Норм предельно допустимых нагрузок для лиц моложе восемнадцати лет при подъеме и перемещении тяжестей вручную&quot; (Зарегистрировано в Минюсте РФ 01.07.1999 N 1817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Минтруда России от 07.04.1999 N 7.</w:t>
      </w:r>
    </w:p>
    <w:p w14:paraId="3D257C05" w14:textId="77777777" w:rsidR="00556C8D" w:rsidRPr="0011692D" w:rsidRDefault="00556C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139984" w14:textId="77777777" w:rsidR="00556C8D" w:rsidRPr="0011692D" w:rsidRDefault="002507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11692D">
        <w:rPr>
          <w:rFonts w:ascii="Times New Roman" w:hAnsi="Times New Roman" w:cs="Times New Roman"/>
          <w:b/>
          <w:sz w:val="28"/>
          <w:szCs w:val="28"/>
        </w:rPr>
        <w:t>4. Какие ограничения де</w:t>
      </w:r>
      <w:r w:rsidRPr="0011692D">
        <w:rPr>
          <w:rFonts w:ascii="Times New Roman" w:hAnsi="Times New Roman" w:cs="Times New Roman"/>
          <w:b/>
          <w:sz w:val="28"/>
          <w:szCs w:val="28"/>
        </w:rPr>
        <w:t>йствуют на работу по совместительству при наличии вредных и (или) опасных условий труда</w:t>
      </w:r>
    </w:p>
    <w:p w14:paraId="24F544A8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>Не оформляйте на работу по совместительству лиц, занятых на работах с вредными и (или) опасными условиями труда, если их основная работа связана с такими же условиями (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ч. 5 ст. 282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7057A37D" w14:textId="77777777" w:rsidR="00556C8D" w:rsidRPr="0011692D" w:rsidRDefault="00556C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D27F708" w14:textId="77777777" w:rsidR="00556C8D" w:rsidRPr="0011692D" w:rsidRDefault="0025071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11692D">
        <w:rPr>
          <w:rFonts w:ascii="Times New Roman" w:hAnsi="Times New Roman" w:cs="Times New Roman"/>
          <w:b/>
          <w:sz w:val="28"/>
          <w:szCs w:val="28"/>
        </w:rPr>
        <w:t>5. Какие возможны риски при нарушении ограничений по привлечению к работам с вре</w:t>
      </w:r>
      <w:r w:rsidRPr="0011692D">
        <w:rPr>
          <w:rFonts w:ascii="Times New Roman" w:hAnsi="Times New Roman" w:cs="Times New Roman"/>
          <w:b/>
          <w:sz w:val="28"/>
          <w:szCs w:val="28"/>
        </w:rPr>
        <w:t>дными и (или) опасными условиями труда</w:t>
      </w:r>
    </w:p>
    <w:p w14:paraId="313CDB3A" w14:textId="77777777" w:rsidR="00556C8D" w:rsidRPr="0011692D" w:rsidRDefault="0025071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1692D">
        <w:rPr>
          <w:rFonts w:ascii="Times New Roman" w:hAnsi="Times New Roman" w:cs="Times New Roman"/>
          <w:sz w:val="28"/>
          <w:szCs w:val="28"/>
        </w:rPr>
        <w:t xml:space="preserve">Возможна, в частности, административная ответственность по </w:t>
      </w:r>
      <w:hyperlink r:id="rId22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11692D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11692D">
        <w:rPr>
          <w:rFonts w:ascii="Times New Roman" w:hAnsi="Times New Roman" w:cs="Times New Roman"/>
          <w:sz w:val="28"/>
          <w:szCs w:val="28"/>
        </w:rPr>
        <w:t xml:space="preserve"> КоАП РФ - например, если привлечете к работе с вредными условиями труда несовершеннолетнего работника и нарушите тем са</w:t>
      </w:r>
      <w:r w:rsidRPr="0011692D">
        <w:rPr>
          <w:rFonts w:ascii="Times New Roman" w:hAnsi="Times New Roman" w:cs="Times New Roman"/>
          <w:sz w:val="28"/>
          <w:szCs w:val="28"/>
        </w:rPr>
        <w:t>мым действующее ограничение по применению его труда.</w:t>
      </w:r>
    </w:p>
    <w:sectPr w:rsidR="00556C8D" w:rsidRPr="0011692D" w:rsidSect="0011692D">
      <w:pgSz w:w="11906" w:h="16838"/>
      <w:pgMar w:top="568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BFC8" w14:textId="77777777" w:rsidR="00250718" w:rsidRDefault="00250718">
      <w:r>
        <w:separator/>
      </w:r>
    </w:p>
  </w:endnote>
  <w:endnote w:type="continuationSeparator" w:id="0">
    <w:p w14:paraId="09C5B62C" w14:textId="77777777" w:rsidR="00250718" w:rsidRDefault="002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8391" w14:textId="77777777" w:rsidR="00250718" w:rsidRDefault="00250718">
      <w:r>
        <w:separator/>
      </w:r>
    </w:p>
  </w:footnote>
  <w:footnote w:type="continuationSeparator" w:id="0">
    <w:p w14:paraId="2783F340" w14:textId="77777777" w:rsidR="00250718" w:rsidRDefault="0025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7DA"/>
    <w:multiLevelType w:val="multilevel"/>
    <w:tmpl w:val="4558AF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80216"/>
    <w:multiLevelType w:val="multilevel"/>
    <w:tmpl w:val="8AF09E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8D"/>
    <w:rsid w:val="0011692D"/>
    <w:rsid w:val="00250718"/>
    <w:rsid w:val="005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ED2"/>
  <w15:docId w15:val="{7D3FD6CE-371C-499E-8F38-96DA7EA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16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92D"/>
  </w:style>
  <w:style w:type="paragraph" w:styleId="a5">
    <w:name w:val="footer"/>
    <w:basedOn w:val="a"/>
    <w:link w:val="a6"/>
    <w:uiPriority w:val="99"/>
    <w:unhideWhenUsed/>
    <w:rsid w:val="00116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2672" TargetMode="External"/><Relationship Id="rId13" Type="http://schemas.openxmlformats.org/officeDocument/2006/relationships/hyperlink" Target="https://login.consultant.ru/link/?req=doc&amp;base=LAW&amp;n=402787&amp;dst=100021" TargetMode="External"/><Relationship Id="rId18" Type="http://schemas.openxmlformats.org/officeDocument/2006/relationships/hyperlink" Target="https://login.consultant.ru/link/?req=doc&amp;base=LAW&amp;n=464875&amp;dst=1016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102596" TargetMode="External"/><Relationship Id="rId7" Type="http://schemas.openxmlformats.org/officeDocument/2006/relationships/hyperlink" Target="https://login.consultant.ru/link/?req=doc&amp;base=LAW&amp;n=402787&amp;dst=100007" TargetMode="External"/><Relationship Id="rId12" Type="http://schemas.openxmlformats.org/officeDocument/2006/relationships/hyperlink" Target="https://login.consultant.ru/link/?req=doc&amp;base=LAW&amp;n=402787&amp;dst=100007" TargetMode="External"/><Relationship Id="rId17" Type="http://schemas.openxmlformats.org/officeDocument/2006/relationships/hyperlink" Target="https://login.consultant.ru/link/?req=doc&amp;base=LAW&amp;n=392096&amp;dst=1000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226&amp;dst=100010" TargetMode="External"/><Relationship Id="rId20" Type="http://schemas.openxmlformats.org/officeDocument/2006/relationships/hyperlink" Target="https://login.consultant.ru/link/?req=doc&amp;base=LAW&amp;n=23823&amp;dst=100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267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5&amp;dst=2921" TargetMode="External"/><Relationship Id="rId23" Type="http://schemas.openxmlformats.org/officeDocument/2006/relationships/hyperlink" Target="https://login.consultant.ru/link/?req=doc&amp;base=LAW&amp;n=465969&amp;dst=7446" TargetMode="External"/><Relationship Id="rId10" Type="http://schemas.openxmlformats.org/officeDocument/2006/relationships/hyperlink" Target="https://login.consultant.ru/link/?req=doc&amp;base=LAW&amp;n=464875&amp;dst=2676" TargetMode="External"/><Relationship Id="rId19" Type="http://schemas.openxmlformats.org/officeDocument/2006/relationships/hyperlink" Target="https://login.consultant.ru/link/?req=doc&amp;base=LAW&amp;n=115476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2673" TargetMode="External"/><Relationship Id="rId14" Type="http://schemas.openxmlformats.org/officeDocument/2006/relationships/hyperlink" Target="https://login.consultant.ru/link/?req=doc&amp;base=LAW&amp;n=402787&amp;dst=100007" TargetMode="External"/><Relationship Id="rId22" Type="http://schemas.openxmlformats.org/officeDocument/2006/relationships/hyperlink" Target="https://login.consultant.ru/link/?req=doc&amp;base=LAW&amp;n=465969&amp;dst=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7906</Characters>
  <Application>Microsoft Office Word</Application>
  <DocSecurity>0</DocSecurity>
  <Lines>65</Lines>
  <Paragraphs>18</Paragraphs>
  <ScaleCrop>false</ScaleCrop>
  <Company>КонсультантПлюс Версия 4023.00.52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Какие установлены ограничения по привлечению к работам с вредными и (или) опасными условиями труда
(КонсультантПлюс, 2024)</dc:title>
  <cp:lastModifiedBy>Николай</cp:lastModifiedBy>
  <cp:revision>2</cp:revision>
  <dcterms:created xsi:type="dcterms:W3CDTF">2024-01-31T06:39:00Z</dcterms:created>
  <dcterms:modified xsi:type="dcterms:W3CDTF">2024-01-31T22:48:00Z</dcterms:modified>
</cp:coreProperties>
</file>